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76" w:rsidRPr="00050676" w:rsidRDefault="00050676">
      <w:pPr>
        <w:rPr>
          <w:rFonts w:ascii="Comic Sans MS" w:hAnsi="Comic Sans MS"/>
          <w:sz w:val="24"/>
          <w:szCs w:val="24"/>
        </w:rPr>
      </w:pPr>
      <w:r w:rsidRPr="00050676">
        <w:rPr>
          <w:rFonts w:ascii="Comic Sans MS" w:hAnsi="Comic Sans MS"/>
          <w:sz w:val="24"/>
          <w:szCs w:val="24"/>
        </w:rPr>
        <w:t>Hello Year 1 2 parents/carers,</w:t>
      </w:r>
    </w:p>
    <w:p w:rsidR="00050676" w:rsidRDefault="00050676">
      <w:pPr>
        <w:rPr>
          <w:rFonts w:ascii="Comic Sans MS" w:hAnsi="Comic Sans MS"/>
          <w:sz w:val="24"/>
          <w:szCs w:val="24"/>
        </w:rPr>
      </w:pPr>
      <w:r w:rsidRPr="00050676">
        <w:rPr>
          <w:rFonts w:ascii="Comic Sans MS" w:hAnsi="Comic Sans MS"/>
          <w:sz w:val="24"/>
          <w:szCs w:val="24"/>
        </w:rPr>
        <w:t xml:space="preserve">I hope you are all okay. It has been a busy first week in school and it is lovely to see the children beginning to return </w:t>
      </w:r>
      <w:r>
        <w:rPr>
          <w:rFonts w:ascii="Comic Sans MS" w:hAnsi="Comic Sans MS"/>
          <w:sz w:val="24"/>
          <w:szCs w:val="24"/>
        </w:rPr>
        <w:t xml:space="preserve">and seeing them playing out with their friends in different bubbles. </w:t>
      </w:r>
    </w:p>
    <w:p w:rsidR="00050676" w:rsidRDefault="00050676">
      <w:pPr>
        <w:rPr>
          <w:rFonts w:ascii="Comic Sans MS" w:hAnsi="Comic Sans MS"/>
          <w:sz w:val="24"/>
          <w:szCs w:val="24"/>
        </w:rPr>
      </w:pPr>
      <w:r>
        <w:rPr>
          <w:rFonts w:ascii="Comic Sans MS" w:hAnsi="Comic Sans MS"/>
          <w:sz w:val="24"/>
          <w:szCs w:val="24"/>
        </w:rPr>
        <w:t>For activities this week, I have put together a list of tasks for different subjects as well as the links for spelling, grammar and punctuation on the newly updated website.  The work is still in the same place in the year 1 2 area.</w:t>
      </w:r>
    </w:p>
    <w:p w:rsidR="00050676" w:rsidRDefault="00050676">
      <w:pPr>
        <w:rPr>
          <w:rFonts w:ascii="Comic Sans MS" w:hAnsi="Comic Sans MS"/>
          <w:sz w:val="24"/>
          <w:szCs w:val="24"/>
        </w:rPr>
      </w:pPr>
      <w:r>
        <w:rPr>
          <w:rFonts w:ascii="Comic Sans MS" w:hAnsi="Comic Sans MS"/>
          <w:sz w:val="24"/>
          <w:szCs w:val="24"/>
        </w:rPr>
        <w:t xml:space="preserve">I look forward to seeing some of you again soon. </w:t>
      </w:r>
      <w:r w:rsidR="007B41CA">
        <w:rPr>
          <w:rFonts w:ascii="Comic Sans MS" w:hAnsi="Comic Sans MS"/>
          <w:sz w:val="24"/>
          <w:szCs w:val="24"/>
        </w:rPr>
        <w:t xml:space="preserve">Although I am not making the weekly phone calls, you can still contact me via seesaw or alternatively ring school and leave a message with a convenient time for me to ring you back and I will reply to you as soon as I can. </w:t>
      </w:r>
      <w:bookmarkStart w:id="0" w:name="_GoBack"/>
      <w:bookmarkEnd w:id="0"/>
    </w:p>
    <w:p w:rsidR="00050676" w:rsidRDefault="00050676">
      <w:pPr>
        <w:rPr>
          <w:rFonts w:ascii="Comic Sans MS" w:hAnsi="Comic Sans MS"/>
          <w:sz w:val="24"/>
          <w:szCs w:val="24"/>
        </w:rPr>
      </w:pPr>
      <w:r>
        <w:rPr>
          <w:rFonts w:ascii="Comic Sans MS" w:hAnsi="Comic Sans MS"/>
          <w:sz w:val="24"/>
          <w:szCs w:val="24"/>
        </w:rPr>
        <w:t>Take care and stay safe.</w:t>
      </w:r>
    </w:p>
    <w:p w:rsidR="00050676" w:rsidRDefault="00050676">
      <w:pPr>
        <w:rPr>
          <w:rFonts w:ascii="Comic Sans MS" w:hAnsi="Comic Sans MS"/>
          <w:sz w:val="24"/>
          <w:szCs w:val="24"/>
        </w:rPr>
      </w:pPr>
      <w:r>
        <w:rPr>
          <w:rFonts w:ascii="Comic Sans MS" w:hAnsi="Comic Sans MS"/>
          <w:sz w:val="24"/>
          <w:szCs w:val="24"/>
        </w:rPr>
        <w:t>Miss Dawson</w:t>
      </w:r>
    </w:p>
    <w:tbl>
      <w:tblPr>
        <w:tblStyle w:val="TableGrid"/>
        <w:tblW w:w="0" w:type="auto"/>
        <w:tblLook w:val="04A0" w:firstRow="1" w:lastRow="0" w:firstColumn="1" w:lastColumn="0" w:noHBand="0" w:noVBand="1"/>
      </w:tblPr>
      <w:tblGrid>
        <w:gridCol w:w="3080"/>
        <w:gridCol w:w="3081"/>
        <w:gridCol w:w="3081"/>
      </w:tblGrid>
      <w:tr w:rsidR="00050676" w:rsidTr="00050676">
        <w:tc>
          <w:tcPr>
            <w:tcW w:w="3080" w:type="dxa"/>
          </w:tcPr>
          <w:p w:rsidR="00050676" w:rsidRPr="00050676" w:rsidRDefault="00050676" w:rsidP="00050676">
            <w:pPr>
              <w:jc w:val="center"/>
              <w:rPr>
                <w:rFonts w:ascii="Comic Sans MS" w:hAnsi="Comic Sans MS"/>
                <w:sz w:val="24"/>
                <w:szCs w:val="24"/>
                <w:u w:val="single"/>
              </w:rPr>
            </w:pPr>
            <w:r>
              <w:rPr>
                <w:rFonts w:ascii="Comic Sans MS" w:hAnsi="Comic Sans MS"/>
                <w:sz w:val="24"/>
                <w:szCs w:val="24"/>
                <w:u w:val="single"/>
              </w:rPr>
              <w:t>Subject</w:t>
            </w:r>
          </w:p>
        </w:tc>
        <w:tc>
          <w:tcPr>
            <w:tcW w:w="3081" w:type="dxa"/>
          </w:tcPr>
          <w:p w:rsidR="00050676" w:rsidRPr="00050676" w:rsidRDefault="00050676" w:rsidP="00050676">
            <w:pPr>
              <w:jc w:val="center"/>
              <w:rPr>
                <w:rFonts w:ascii="Comic Sans MS" w:hAnsi="Comic Sans MS"/>
                <w:sz w:val="24"/>
                <w:szCs w:val="24"/>
                <w:u w:val="single"/>
              </w:rPr>
            </w:pPr>
            <w:r w:rsidRPr="00050676">
              <w:rPr>
                <w:rFonts w:ascii="Comic Sans MS" w:hAnsi="Comic Sans MS"/>
                <w:sz w:val="24"/>
                <w:szCs w:val="24"/>
                <w:u w:val="single"/>
              </w:rPr>
              <w:t>Activity</w:t>
            </w:r>
          </w:p>
        </w:tc>
        <w:tc>
          <w:tcPr>
            <w:tcW w:w="3081" w:type="dxa"/>
          </w:tcPr>
          <w:p w:rsidR="00050676" w:rsidRPr="00050676" w:rsidRDefault="00050676" w:rsidP="00050676">
            <w:pPr>
              <w:jc w:val="center"/>
              <w:rPr>
                <w:rFonts w:ascii="Comic Sans MS" w:hAnsi="Comic Sans MS"/>
                <w:sz w:val="24"/>
                <w:szCs w:val="24"/>
                <w:u w:val="single"/>
              </w:rPr>
            </w:pPr>
            <w:r w:rsidRPr="00050676">
              <w:rPr>
                <w:rFonts w:ascii="Comic Sans MS" w:hAnsi="Comic Sans MS"/>
                <w:sz w:val="24"/>
                <w:szCs w:val="24"/>
                <w:u w:val="single"/>
              </w:rPr>
              <w:t>How to record.</w:t>
            </w:r>
          </w:p>
        </w:tc>
      </w:tr>
      <w:tr w:rsidR="00050676" w:rsidTr="00050676">
        <w:tc>
          <w:tcPr>
            <w:tcW w:w="3080" w:type="dxa"/>
          </w:tcPr>
          <w:p w:rsidR="00050676" w:rsidRPr="00050676" w:rsidRDefault="0067771B" w:rsidP="00050676">
            <w:pPr>
              <w:rPr>
                <w:rFonts w:ascii="Comic Sans MS" w:hAnsi="Comic Sans MS"/>
                <w:sz w:val="24"/>
                <w:szCs w:val="24"/>
              </w:rPr>
            </w:pPr>
            <w:r>
              <w:rPr>
                <w:rFonts w:ascii="Comic Sans MS" w:hAnsi="Comic Sans MS"/>
                <w:sz w:val="24"/>
                <w:szCs w:val="24"/>
              </w:rPr>
              <w:t>Geography:</w:t>
            </w:r>
            <w:r w:rsidR="00050676">
              <w:rPr>
                <w:rFonts w:ascii="Comic Sans MS" w:hAnsi="Comic Sans MS"/>
                <w:sz w:val="24"/>
                <w:szCs w:val="24"/>
              </w:rPr>
              <w:t xml:space="preserve"> Farm</w:t>
            </w:r>
          </w:p>
        </w:tc>
        <w:tc>
          <w:tcPr>
            <w:tcW w:w="3081" w:type="dxa"/>
          </w:tcPr>
          <w:p w:rsidR="00050676" w:rsidRPr="00050676" w:rsidRDefault="00050676" w:rsidP="00050676">
            <w:pPr>
              <w:rPr>
                <w:rFonts w:ascii="Comic Sans MS" w:hAnsi="Comic Sans MS"/>
                <w:sz w:val="24"/>
                <w:szCs w:val="24"/>
              </w:rPr>
            </w:pPr>
            <w:r>
              <w:rPr>
                <w:rFonts w:ascii="Comic Sans MS" w:hAnsi="Comic Sans MS"/>
                <w:sz w:val="24"/>
                <w:szCs w:val="24"/>
              </w:rPr>
              <w:t xml:space="preserve">Using the internet/pictures in a book/ask your parent (s) What does the layout of a farm look like? If you went to a farm what building can you see? Where are the animals kept etc. </w:t>
            </w:r>
          </w:p>
        </w:tc>
        <w:tc>
          <w:tcPr>
            <w:tcW w:w="3081" w:type="dxa"/>
          </w:tcPr>
          <w:p w:rsidR="00050676" w:rsidRPr="00050676" w:rsidRDefault="00656C19" w:rsidP="00050676">
            <w:pPr>
              <w:rPr>
                <w:rFonts w:ascii="Comic Sans MS" w:hAnsi="Comic Sans MS"/>
                <w:sz w:val="24"/>
                <w:szCs w:val="24"/>
              </w:rPr>
            </w:pPr>
            <w:r>
              <w:rPr>
                <w:rFonts w:ascii="Comic Sans MS" w:hAnsi="Comic Sans MS"/>
                <w:sz w:val="24"/>
                <w:szCs w:val="24"/>
              </w:rPr>
              <w:t>Your task is to draw a picture of a farm and label the different parts and explain what they are for. This will be needed for next week….</w:t>
            </w:r>
          </w:p>
        </w:tc>
      </w:tr>
      <w:tr w:rsidR="00050676" w:rsidTr="00050676">
        <w:tc>
          <w:tcPr>
            <w:tcW w:w="3080" w:type="dxa"/>
          </w:tcPr>
          <w:p w:rsidR="00050676" w:rsidRPr="00050676" w:rsidRDefault="00656C19" w:rsidP="00050676">
            <w:pPr>
              <w:rPr>
                <w:rFonts w:ascii="Comic Sans MS" w:hAnsi="Comic Sans MS"/>
                <w:sz w:val="24"/>
                <w:szCs w:val="24"/>
              </w:rPr>
            </w:pPr>
            <w:r>
              <w:rPr>
                <w:rFonts w:ascii="Comic Sans MS" w:hAnsi="Comic Sans MS"/>
                <w:sz w:val="24"/>
                <w:szCs w:val="24"/>
              </w:rPr>
              <w:t xml:space="preserve">Art: </w:t>
            </w:r>
          </w:p>
        </w:tc>
        <w:tc>
          <w:tcPr>
            <w:tcW w:w="3081" w:type="dxa"/>
          </w:tcPr>
          <w:p w:rsidR="00050676" w:rsidRPr="00050676" w:rsidRDefault="00656C19" w:rsidP="00050676">
            <w:pPr>
              <w:rPr>
                <w:rFonts w:ascii="Comic Sans MS" w:hAnsi="Comic Sans MS"/>
                <w:sz w:val="24"/>
                <w:szCs w:val="24"/>
              </w:rPr>
            </w:pPr>
            <w:r>
              <w:rPr>
                <w:rFonts w:ascii="Comic Sans MS" w:hAnsi="Comic Sans MS"/>
                <w:sz w:val="24"/>
                <w:szCs w:val="24"/>
              </w:rPr>
              <w:t>Draw a picture of the flowers, trees, local river, paths etc. that you see in the local area</w:t>
            </w:r>
          </w:p>
        </w:tc>
        <w:tc>
          <w:tcPr>
            <w:tcW w:w="3081" w:type="dxa"/>
          </w:tcPr>
          <w:p w:rsidR="00050676" w:rsidRPr="00050676" w:rsidRDefault="00656C19" w:rsidP="00050676">
            <w:pPr>
              <w:rPr>
                <w:rFonts w:ascii="Comic Sans MS" w:hAnsi="Comic Sans MS"/>
                <w:sz w:val="24"/>
                <w:szCs w:val="24"/>
              </w:rPr>
            </w:pPr>
            <w:r>
              <w:rPr>
                <w:rFonts w:ascii="Comic Sans MS" w:hAnsi="Comic Sans MS"/>
                <w:sz w:val="24"/>
                <w:szCs w:val="24"/>
              </w:rPr>
              <w:t xml:space="preserve">Draw a picture on a plain piece of paper, or in your green activity book. Remember to use different shades of colour and record any animals that you see. </w:t>
            </w:r>
          </w:p>
        </w:tc>
      </w:tr>
      <w:tr w:rsidR="00050676" w:rsidTr="00050676">
        <w:tc>
          <w:tcPr>
            <w:tcW w:w="3080" w:type="dxa"/>
          </w:tcPr>
          <w:p w:rsidR="00050676" w:rsidRPr="00050676" w:rsidRDefault="00656C19" w:rsidP="00050676">
            <w:pPr>
              <w:rPr>
                <w:rFonts w:ascii="Comic Sans MS" w:hAnsi="Comic Sans MS"/>
                <w:sz w:val="24"/>
                <w:szCs w:val="24"/>
              </w:rPr>
            </w:pPr>
            <w:r>
              <w:rPr>
                <w:rFonts w:ascii="Comic Sans MS" w:hAnsi="Comic Sans MS"/>
                <w:sz w:val="24"/>
                <w:szCs w:val="24"/>
              </w:rPr>
              <w:t>Science</w:t>
            </w:r>
          </w:p>
        </w:tc>
        <w:tc>
          <w:tcPr>
            <w:tcW w:w="3081" w:type="dxa"/>
          </w:tcPr>
          <w:p w:rsidR="00050676" w:rsidRPr="00050676" w:rsidRDefault="00656C19" w:rsidP="00050676">
            <w:pPr>
              <w:rPr>
                <w:rFonts w:ascii="Comic Sans MS" w:hAnsi="Comic Sans MS"/>
                <w:sz w:val="24"/>
                <w:szCs w:val="24"/>
              </w:rPr>
            </w:pPr>
            <w:r>
              <w:rPr>
                <w:rFonts w:ascii="Comic Sans MS" w:hAnsi="Comic Sans MS"/>
                <w:sz w:val="24"/>
                <w:szCs w:val="24"/>
              </w:rPr>
              <w:t xml:space="preserve">Can you find a picture of a flower – you could take a photograph and then record it and name the different parts of the flower. The second part </w:t>
            </w:r>
            <w:r>
              <w:rPr>
                <w:rFonts w:ascii="Comic Sans MS" w:hAnsi="Comic Sans MS"/>
                <w:sz w:val="24"/>
                <w:szCs w:val="24"/>
              </w:rPr>
              <w:lastRenderedPageBreak/>
              <w:t>of this activity will be revealed next week….</w:t>
            </w:r>
          </w:p>
        </w:tc>
        <w:tc>
          <w:tcPr>
            <w:tcW w:w="3081" w:type="dxa"/>
          </w:tcPr>
          <w:p w:rsidR="00050676" w:rsidRPr="00050676" w:rsidRDefault="00656C19" w:rsidP="00050676">
            <w:pPr>
              <w:rPr>
                <w:rFonts w:ascii="Comic Sans MS" w:hAnsi="Comic Sans MS"/>
                <w:sz w:val="24"/>
                <w:szCs w:val="24"/>
              </w:rPr>
            </w:pPr>
            <w:r>
              <w:rPr>
                <w:rFonts w:ascii="Comic Sans MS" w:hAnsi="Comic Sans MS"/>
                <w:sz w:val="24"/>
                <w:szCs w:val="24"/>
              </w:rPr>
              <w:lastRenderedPageBreak/>
              <w:t xml:space="preserve">You can record this activity in your green book. </w:t>
            </w:r>
          </w:p>
        </w:tc>
      </w:tr>
      <w:tr w:rsidR="00050676" w:rsidTr="00050676">
        <w:tc>
          <w:tcPr>
            <w:tcW w:w="3080" w:type="dxa"/>
          </w:tcPr>
          <w:p w:rsidR="00050676" w:rsidRPr="00050676" w:rsidRDefault="00656C19" w:rsidP="00050676">
            <w:pPr>
              <w:rPr>
                <w:rFonts w:ascii="Comic Sans MS" w:hAnsi="Comic Sans MS"/>
                <w:sz w:val="24"/>
                <w:szCs w:val="24"/>
              </w:rPr>
            </w:pPr>
            <w:r>
              <w:rPr>
                <w:rFonts w:ascii="Comic Sans MS" w:hAnsi="Comic Sans MS"/>
                <w:sz w:val="24"/>
                <w:szCs w:val="24"/>
              </w:rPr>
              <w:lastRenderedPageBreak/>
              <w:t>PHSE:</w:t>
            </w:r>
          </w:p>
        </w:tc>
        <w:tc>
          <w:tcPr>
            <w:tcW w:w="3081" w:type="dxa"/>
          </w:tcPr>
          <w:p w:rsidR="00050676" w:rsidRPr="00050676" w:rsidRDefault="0067771B" w:rsidP="00050676">
            <w:pPr>
              <w:rPr>
                <w:rFonts w:ascii="Comic Sans MS" w:hAnsi="Comic Sans MS"/>
                <w:sz w:val="24"/>
                <w:szCs w:val="24"/>
              </w:rPr>
            </w:pPr>
            <w:r>
              <w:rPr>
                <w:rFonts w:ascii="Comic Sans MS" w:hAnsi="Comic Sans MS"/>
                <w:sz w:val="24"/>
                <w:szCs w:val="24"/>
              </w:rPr>
              <w:t xml:space="preserve">On the website I have posted an activity about bubbles and the people who are in ours. </w:t>
            </w:r>
          </w:p>
        </w:tc>
        <w:tc>
          <w:tcPr>
            <w:tcW w:w="3081" w:type="dxa"/>
          </w:tcPr>
          <w:p w:rsidR="00050676" w:rsidRPr="00050676" w:rsidRDefault="0067771B" w:rsidP="00050676">
            <w:pPr>
              <w:rPr>
                <w:rFonts w:ascii="Comic Sans MS" w:hAnsi="Comic Sans MS"/>
                <w:sz w:val="24"/>
                <w:szCs w:val="24"/>
              </w:rPr>
            </w:pPr>
            <w:r>
              <w:rPr>
                <w:rFonts w:ascii="Comic Sans MS" w:hAnsi="Comic Sans MS"/>
                <w:sz w:val="24"/>
                <w:szCs w:val="24"/>
              </w:rPr>
              <w:t>Choose one of the activity sheets and follow the instructions to complete.</w:t>
            </w:r>
          </w:p>
        </w:tc>
      </w:tr>
      <w:tr w:rsidR="00050676" w:rsidTr="00050676">
        <w:tc>
          <w:tcPr>
            <w:tcW w:w="3080" w:type="dxa"/>
          </w:tcPr>
          <w:p w:rsidR="00050676" w:rsidRPr="00050676" w:rsidRDefault="0067771B" w:rsidP="00050676">
            <w:pPr>
              <w:rPr>
                <w:rFonts w:ascii="Comic Sans MS" w:hAnsi="Comic Sans MS"/>
                <w:sz w:val="24"/>
                <w:szCs w:val="24"/>
              </w:rPr>
            </w:pPr>
            <w:r>
              <w:rPr>
                <w:rFonts w:ascii="Comic Sans MS" w:hAnsi="Comic Sans MS"/>
                <w:sz w:val="24"/>
                <w:szCs w:val="24"/>
              </w:rPr>
              <w:t xml:space="preserve">Phonics/spellings </w:t>
            </w:r>
          </w:p>
        </w:tc>
        <w:tc>
          <w:tcPr>
            <w:tcW w:w="3081" w:type="dxa"/>
          </w:tcPr>
          <w:p w:rsidR="00050676" w:rsidRPr="00050676" w:rsidRDefault="0067771B" w:rsidP="00050676">
            <w:pPr>
              <w:rPr>
                <w:rFonts w:ascii="Comic Sans MS" w:hAnsi="Comic Sans MS"/>
                <w:sz w:val="24"/>
                <w:szCs w:val="24"/>
              </w:rPr>
            </w:pPr>
            <w:r>
              <w:rPr>
                <w:rFonts w:ascii="Comic Sans MS" w:hAnsi="Comic Sans MS"/>
                <w:sz w:val="24"/>
                <w:szCs w:val="24"/>
              </w:rPr>
              <w:t xml:space="preserve">I have posted activities under the different year one or two  for different year groups at two different levels  </w:t>
            </w:r>
          </w:p>
        </w:tc>
        <w:tc>
          <w:tcPr>
            <w:tcW w:w="3081" w:type="dxa"/>
          </w:tcPr>
          <w:p w:rsidR="00050676" w:rsidRPr="00050676" w:rsidRDefault="0067771B" w:rsidP="00050676">
            <w:pPr>
              <w:rPr>
                <w:rFonts w:ascii="Comic Sans MS" w:hAnsi="Comic Sans MS"/>
                <w:sz w:val="24"/>
                <w:szCs w:val="24"/>
              </w:rPr>
            </w:pPr>
            <w:r>
              <w:rPr>
                <w:rFonts w:ascii="Comic Sans MS" w:hAnsi="Comic Sans MS"/>
                <w:sz w:val="24"/>
                <w:szCs w:val="24"/>
              </w:rPr>
              <w:t xml:space="preserve">Have a go at the spelling activities – you may surprise yourselves! These can be recorded in green activity books. </w:t>
            </w:r>
          </w:p>
        </w:tc>
      </w:tr>
      <w:tr w:rsidR="00050676" w:rsidTr="00050676">
        <w:tc>
          <w:tcPr>
            <w:tcW w:w="3080" w:type="dxa"/>
          </w:tcPr>
          <w:p w:rsidR="00050676" w:rsidRPr="00050676" w:rsidRDefault="0067771B" w:rsidP="00050676">
            <w:pPr>
              <w:rPr>
                <w:rFonts w:ascii="Comic Sans MS" w:hAnsi="Comic Sans MS"/>
                <w:sz w:val="24"/>
                <w:szCs w:val="24"/>
              </w:rPr>
            </w:pPr>
            <w:r>
              <w:rPr>
                <w:rFonts w:ascii="Comic Sans MS" w:hAnsi="Comic Sans MS"/>
                <w:sz w:val="24"/>
                <w:szCs w:val="24"/>
              </w:rPr>
              <w:t>English (including grammar)</w:t>
            </w:r>
          </w:p>
        </w:tc>
        <w:tc>
          <w:tcPr>
            <w:tcW w:w="3081" w:type="dxa"/>
          </w:tcPr>
          <w:p w:rsidR="00050676" w:rsidRPr="00050676" w:rsidRDefault="0067771B" w:rsidP="00050676">
            <w:pPr>
              <w:rPr>
                <w:rFonts w:ascii="Comic Sans MS" w:hAnsi="Comic Sans MS"/>
                <w:sz w:val="24"/>
                <w:szCs w:val="24"/>
              </w:rPr>
            </w:pPr>
            <w:r>
              <w:rPr>
                <w:rFonts w:ascii="Comic Sans MS" w:hAnsi="Comic Sans MS"/>
                <w:sz w:val="24"/>
                <w:szCs w:val="24"/>
              </w:rPr>
              <w:t>Please see reading and writing activities for the different year groups.</w:t>
            </w:r>
          </w:p>
        </w:tc>
        <w:tc>
          <w:tcPr>
            <w:tcW w:w="3081" w:type="dxa"/>
          </w:tcPr>
          <w:p w:rsidR="00050676" w:rsidRPr="00050676" w:rsidRDefault="00050676" w:rsidP="00050676">
            <w:pPr>
              <w:rPr>
                <w:rFonts w:ascii="Comic Sans MS" w:hAnsi="Comic Sans MS"/>
                <w:sz w:val="24"/>
                <w:szCs w:val="24"/>
              </w:rPr>
            </w:pPr>
          </w:p>
        </w:tc>
      </w:tr>
      <w:tr w:rsidR="00050676" w:rsidTr="00050676">
        <w:tc>
          <w:tcPr>
            <w:tcW w:w="3080" w:type="dxa"/>
          </w:tcPr>
          <w:p w:rsidR="00050676" w:rsidRPr="00050676" w:rsidRDefault="0067771B" w:rsidP="00050676">
            <w:pPr>
              <w:rPr>
                <w:rFonts w:ascii="Comic Sans MS" w:hAnsi="Comic Sans MS"/>
                <w:sz w:val="24"/>
                <w:szCs w:val="24"/>
              </w:rPr>
            </w:pPr>
            <w:r>
              <w:rPr>
                <w:rFonts w:ascii="Comic Sans MS" w:hAnsi="Comic Sans MS"/>
                <w:sz w:val="24"/>
                <w:szCs w:val="24"/>
              </w:rPr>
              <w:t>Maths</w:t>
            </w:r>
          </w:p>
        </w:tc>
        <w:tc>
          <w:tcPr>
            <w:tcW w:w="3081" w:type="dxa"/>
          </w:tcPr>
          <w:p w:rsidR="00050676" w:rsidRPr="00050676" w:rsidRDefault="0067771B" w:rsidP="00050676">
            <w:pPr>
              <w:rPr>
                <w:rFonts w:ascii="Comic Sans MS" w:hAnsi="Comic Sans MS"/>
                <w:sz w:val="24"/>
                <w:szCs w:val="24"/>
              </w:rPr>
            </w:pPr>
            <w:r>
              <w:rPr>
                <w:rFonts w:ascii="Comic Sans MS" w:hAnsi="Comic Sans MS"/>
                <w:sz w:val="24"/>
                <w:szCs w:val="24"/>
              </w:rPr>
              <w:t xml:space="preserve">Please see activity sheets for the different year groups. </w:t>
            </w:r>
          </w:p>
        </w:tc>
        <w:tc>
          <w:tcPr>
            <w:tcW w:w="3081" w:type="dxa"/>
          </w:tcPr>
          <w:p w:rsidR="00050676" w:rsidRPr="00050676" w:rsidRDefault="00050676" w:rsidP="00050676">
            <w:pPr>
              <w:rPr>
                <w:rFonts w:ascii="Comic Sans MS" w:hAnsi="Comic Sans MS"/>
                <w:sz w:val="24"/>
                <w:szCs w:val="24"/>
              </w:rPr>
            </w:pPr>
          </w:p>
        </w:tc>
      </w:tr>
    </w:tbl>
    <w:p w:rsidR="00050676" w:rsidRPr="00050676" w:rsidRDefault="00050676">
      <w:pPr>
        <w:rPr>
          <w:rFonts w:ascii="Comic Sans MS" w:hAnsi="Comic Sans MS"/>
          <w:sz w:val="24"/>
          <w:szCs w:val="24"/>
        </w:rPr>
      </w:pPr>
    </w:p>
    <w:sectPr w:rsidR="00050676" w:rsidRPr="00050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76"/>
    <w:rsid w:val="00050676"/>
    <w:rsid w:val="004C67C7"/>
    <w:rsid w:val="00656C19"/>
    <w:rsid w:val="0067771B"/>
    <w:rsid w:val="007B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2020-06-27T13:48:00Z</dcterms:created>
  <dcterms:modified xsi:type="dcterms:W3CDTF">2020-06-27T14:23:00Z</dcterms:modified>
</cp:coreProperties>
</file>